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Pr="00B452E9" w:rsidRDefault="005C6D03" w:rsidP="000C74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Pr="00B452E9" w:rsidRDefault="00590205" w:rsidP="000C74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Юридичний</w:t>
      </w:r>
      <w:r w:rsidR="00671E42"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0C7429" w:rsidRPr="00B452E9">
        <w:rPr>
          <w:rFonts w:ascii="Times New Roman" w:hAnsi="Times New Roman" w:cs="Times New Roman"/>
          <w:sz w:val="28"/>
          <w:szCs w:val="28"/>
          <w:lang w:val="uk-UA"/>
        </w:rPr>
        <w:t>акультет</w:t>
      </w:r>
    </w:p>
    <w:p w:rsidR="000C7429" w:rsidRPr="00B452E9" w:rsidRDefault="000C7429" w:rsidP="000C7429">
      <w:pPr>
        <w:spacing w:line="240" w:lineRule="auto"/>
        <w:jc w:val="center"/>
        <w:rPr>
          <w:lang w:val="ru-RU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Кафедра</w:t>
      </w:r>
      <w:r w:rsidR="00671E42"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E42" w:rsidRPr="00B452E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671E42"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Політологія та </w:t>
      </w:r>
      <w:r w:rsidR="00590205" w:rsidRPr="00B452E9">
        <w:rPr>
          <w:rFonts w:ascii="Times New Roman" w:hAnsi="Times New Roman" w:cs="Times New Roman"/>
          <w:sz w:val="28"/>
          <w:szCs w:val="28"/>
          <w:lang w:val="uk-UA"/>
        </w:rPr>
        <w:t>загальноправові дисципліни</w:t>
      </w:r>
      <w:r w:rsidR="00671E42" w:rsidRPr="00B452E9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0C7429" w:rsidRPr="00B452E9" w:rsidRDefault="000354E8" w:rsidP="000C7429">
      <w:pPr>
        <w:rPr>
          <w:lang w:val="uk-UA"/>
        </w:rPr>
      </w:pPr>
      <w:r w:rsidRPr="000354E8"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D44CD6" w:rsidRPr="00B452E9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 w:rsidRPr="00B452E9">
        <w:rPr>
          <w:rFonts w:ascii="Times New Roman" w:eastAsia="Oswald" w:hAnsi="Times New Roman" w:cs="Times New Roman"/>
          <w:b/>
          <w:color w:val="auto"/>
          <w:lang w:val="uk-UA"/>
        </w:rPr>
        <w:t>СИЛАБУС</w:t>
      </w:r>
    </w:p>
    <w:p w:rsidR="00D44CD6" w:rsidRPr="00B452E9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="00671E42" w:rsidRPr="00B452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335DD4" w:rsidRPr="00B452E9">
        <w:rPr>
          <w:rFonts w:ascii="Times New Roman" w:hAnsi="Times New Roman" w:cs="Times New Roman"/>
          <w:b/>
          <w:sz w:val="28"/>
          <w:szCs w:val="28"/>
          <w:lang w:val="uk-UA"/>
        </w:rPr>
        <w:t>вибіркова</w:t>
      </w:r>
      <w:r w:rsidR="00B0557E" w:rsidRPr="00B452E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82BA0" w:rsidRPr="00B452E9" w:rsidRDefault="00482BA0" w:rsidP="000C7429">
      <w:pPr>
        <w:spacing w:line="240" w:lineRule="auto"/>
        <w:jc w:val="center"/>
        <w:rPr>
          <w:rFonts w:ascii="Times New Roman" w:eastAsia="Oswald" w:hAnsi="Times New Roman" w:cs="Times New Roman"/>
          <w:b/>
          <w:sz w:val="28"/>
          <w:szCs w:val="28"/>
          <w:lang w:val="uk-UA"/>
        </w:rPr>
      </w:pPr>
      <w:r w:rsidRPr="00B452E9">
        <w:rPr>
          <w:rFonts w:ascii="Times New Roman" w:eastAsia="Oswald" w:hAnsi="Times New Roman" w:cs="Times New Roman"/>
          <w:b/>
          <w:sz w:val="28"/>
          <w:szCs w:val="28"/>
          <w:lang w:val="uk-UA"/>
        </w:rPr>
        <w:t xml:space="preserve">ПРОПЕДЕВТИКА ПОЛІТИЧНОЇ НАУКИ </w:t>
      </w:r>
    </w:p>
    <w:p w:rsidR="000C7429" w:rsidRPr="00B452E9" w:rsidRDefault="000C7429" w:rsidP="000C7429">
      <w:pPr>
        <w:spacing w:line="240" w:lineRule="auto"/>
        <w:jc w:val="center"/>
        <w:rPr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Обсяг освітнього компоненту</w:t>
      </w:r>
      <w:r w:rsidR="00671E42"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606C4" w:rsidRPr="00B452E9">
        <w:rPr>
          <w:rFonts w:ascii="Times New Roman" w:hAnsi="Times New Roman" w:cs="Times New Roman"/>
          <w:sz w:val="28"/>
          <w:szCs w:val="28"/>
          <w:lang w:val="uk-UA"/>
        </w:rPr>
        <w:t>6 кредитів (180 годин</w:t>
      </w:r>
      <w:r w:rsidR="00671E42"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B54998" w:rsidRPr="00B452E9" w:rsidRDefault="000354E8" w:rsidP="00D44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54E8"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2606C4" w:rsidRPr="000557CB" w:rsidRDefault="002606C4" w:rsidP="002606C4">
      <w:pPr>
        <w:spacing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0557CB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>Освітня програма – Політологія</w:t>
      </w:r>
    </w:p>
    <w:p w:rsidR="002606C4" w:rsidRPr="000557CB" w:rsidRDefault="002606C4" w:rsidP="002606C4">
      <w:pPr>
        <w:spacing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0557CB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 xml:space="preserve">Рівень вищої освіти – Перший (бакалаврський) </w:t>
      </w:r>
    </w:p>
    <w:p w:rsidR="002606C4" w:rsidRPr="000557CB" w:rsidRDefault="002606C4" w:rsidP="002606C4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0557CB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>Спеціальність – 052 «Політологія»</w:t>
      </w:r>
    </w:p>
    <w:p w:rsidR="00D44CD6" w:rsidRPr="00B452E9" w:rsidRDefault="000354E8" w:rsidP="005F2E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54E8">
        <w:rPr>
          <w:rFonts w:ascii="Times New Roman" w:hAnsi="Times New Roman" w:cs="Times New Roman"/>
          <w:sz w:val="28"/>
          <w:szCs w:val="28"/>
          <w:lang w:val="uk-UA"/>
        </w:rPr>
        <w:pict>
          <v:rect id="_x0000_i1027" style="width:0;height:1.5pt" o:hralign="center" o:hrstd="t" o:hr="t" fillcolor="#a0a0a0" stroked="f"/>
        </w:pict>
      </w:r>
    </w:p>
    <w:p w:rsidR="00654460" w:rsidRPr="00B452E9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  <w:r w:rsidRPr="00B452E9">
        <w:rPr>
          <w:rFonts w:ascii="Times New Roman" w:eastAsia="Oswald" w:hAnsi="Times New Roman" w:cs="Times New Roman"/>
          <w:b/>
          <w:sz w:val="24"/>
          <w:szCs w:val="24"/>
          <w:lang w:val="uk-UA"/>
        </w:rPr>
        <w:t>ІНФОРМАЦІЯ ПРО НАУКОВО-ПЕДАГОГІЧНОГО ПРАЦІВНИКА</w:t>
      </w:r>
    </w:p>
    <w:p w:rsidR="00100045" w:rsidRPr="00B452E9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452E9" w:rsidRPr="000557CB" w:rsidTr="00100045">
        <w:trPr>
          <w:trHeight w:val="2822"/>
        </w:trPr>
        <w:tc>
          <w:tcPr>
            <w:tcW w:w="2972" w:type="dxa"/>
          </w:tcPr>
          <w:p w:rsidR="00B35D9C" w:rsidRPr="00B452E9" w:rsidRDefault="000354E8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Oswald" w:hAnsi="Times New Roman" w:cs="Times New Roman"/>
                <w:b/>
                <w:noProof/>
                <w:sz w:val="28"/>
                <w:szCs w:val="28"/>
                <w:lang w:val="ru-RU" w:eastAsia="ru-RU"/>
              </w:rPr>
              <w:pict>
                <v:rect id="Прямоугольник 2" o:spid="_x0000_s1026" style="position:absolute;margin-left:-27.5pt;margin-top:2.7pt;width:142.65pt;height:172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B35D9C" w:rsidRPr="00B35D9C" w:rsidRDefault="002606C4" w:rsidP="00074E61">
                        <w:pPr>
                          <w:jc w:val="both"/>
                          <w:rPr>
                            <w:rFonts w:ascii="Times New Roman" w:hAnsi="Times New Roman" w:cs="Times New Roman"/>
                            <w:sz w:val="72"/>
                            <w:szCs w:val="72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72"/>
                            <w:szCs w:val="72"/>
                            <w:lang w:val="ru-RU" w:eastAsia="ru-RU"/>
                          </w:rPr>
                          <w:drawing>
                            <wp:inline distT="0" distB="0" distL="0" distR="0">
                              <wp:extent cx="1832610" cy="2171554"/>
                              <wp:effectExtent l="0" t="0" r="0" b="635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2385" cy="22423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73" w:type="dxa"/>
          </w:tcPr>
          <w:p w:rsidR="008577AE" w:rsidRPr="00B452E9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B452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="00B80F68" w:rsidRPr="00B452E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 w:rsidRPr="00B452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452E9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452E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452E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452E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“</w:t>
            </w:r>
            <w:r w:rsidR="00590205" w:rsidRPr="00B452E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Політологія та загальноправові дисципліни</w:t>
            </w:r>
            <w:r w:rsidR="00B80F68" w:rsidRPr="00B452E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”</w:t>
            </w:r>
            <w:r w:rsidR="00CA133D" w:rsidRPr="00B452E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 w:rsidRPr="00B452E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кандидат філософських</w:t>
            </w:r>
            <w:r w:rsidR="00B80F68" w:rsidRPr="00B452E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 w:rsidRPr="00B452E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Pr="00B452E9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B452E9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B452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Pr="00B452E9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="00CA133D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5A6B01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484</w:t>
            </w:r>
            <w:r w:rsidR="00CA133D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="00CA133D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92</w:t>
            </w:r>
            <w:r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Pr="00B452E9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Pr="00B4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B452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 w:rsidRPr="00B4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r w:rsidR="005A6B01" w:rsidRPr="00B4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r w:rsidR="005A6B01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r w:rsidR="005A6B01" w:rsidRPr="00B4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r w:rsidR="005A6B01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5A6B01" w:rsidRPr="00B4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B452E9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B452E9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B452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B452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B452E9" w:rsidRDefault="00B33F4C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вівторок, </w:t>
            </w:r>
            <w:r w:rsidR="00642295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 w:rsidR="0023091C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="00642295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 w:rsidRPr="00B452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B452E9" w:rsidRDefault="000354E8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4E8">
        <w:rPr>
          <w:rFonts w:ascii="Times New Roman" w:hAnsi="Times New Roman" w:cs="Times New Roman"/>
          <w:sz w:val="28"/>
          <w:szCs w:val="28"/>
          <w:lang w:val="uk-UA"/>
        </w:rPr>
        <w:pict>
          <v:rect id="_x0000_i1028" style="width:0;height:1.5pt" o:hralign="center" o:hrstd="t" o:hr="t" fillcolor="#a0a0a0" stroked="f"/>
        </w:pict>
      </w:r>
    </w:p>
    <w:p w:rsidR="001F377D" w:rsidRPr="00B452E9" w:rsidRDefault="001F377D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auto"/>
          <w:sz w:val="24"/>
          <w:szCs w:val="24"/>
          <w:lang w:val="uk-UA"/>
        </w:rPr>
      </w:pPr>
    </w:p>
    <w:p w:rsidR="00D85C50" w:rsidRPr="00B452E9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auto"/>
          <w:sz w:val="24"/>
          <w:szCs w:val="24"/>
          <w:lang w:val="uk-UA"/>
        </w:rPr>
      </w:pPr>
      <w:r w:rsidRPr="00B452E9">
        <w:rPr>
          <w:rFonts w:ascii="Times New Roman" w:eastAsia="Oswald" w:hAnsi="Times New Roman" w:cs="Times New Roman"/>
          <w:b/>
          <w:color w:val="auto"/>
          <w:sz w:val="24"/>
          <w:szCs w:val="24"/>
          <w:lang w:val="uk-UA"/>
        </w:rPr>
        <w:t>ОПИС КУРСУ</w:t>
      </w:r>
    </w:p>
    <w:p w:rsidR="001F377D" w:rsidRPr="00B452E9" w:rsidRDefault="001F377D" w:rsidP="001F377D">
      <w:pPr>
        <w:rPr>
          <w:lang w:val="uk-UA"/>
        </w:rPr>
      </w:pPr>
    </w:p>
    <w:p w:rsidR="001F377D" w:rsidRPr="001F377D" w:rsidRDefault="001F377D" w:rsidP="001F377D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F377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Вивчення навчальної дисципліни “ </w:t>
      </w: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Пропедевтика політичної науки </w:t>
      </w:r>
      <w:r w:rsidRPr="001F377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”  розкриває найважливіші напрямки розвитку політичної науки, робить можливим засвоєння </w:t>
      </w: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здобувачами вищої освіти</w:t>
      </w:r>
      <w:r w:rsidRPr="001F377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 </w:t>
      </w: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загального</w:t>
      </w:r>
      <w:r w:rsidRPr="001F377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комплексу політичних проблем та їх інтерпретацій, які є визначальними для сучасної науки про політику; засвоєння загальних основ та конкретних форм дії об'єктивних законів розвитку політичної системи суспільства і ролі людського фактору в процесі їх реалізації; формування системи суспільно-політичних знань у майбутніх спеціалістів та сучасного політичного мислення. Логіка і структура курсу дають можливість студентам засвоїти </w:t>
      </w: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 загальному вигляді той</w:t>
      </w:r>
      <w:r w:rsidRPr="001F377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обсяг науково-теоретичних знань, що обумовить цілісне сприйняття процесу функціонування політичної системи та її складових.</w:t>
      </w:r>
    </w:p>
    <w:p w:rsidR="001F377D" w:rsidRPr="001F377D" w:rsidRDefault="001F377D" w:rsidP="001F377D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F377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Основними завданнями вивчення дисципліни «</w:t>
      </w: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Пропедевтика політичної науки</w:t>
      </w:r>
      <w:r w:rsidRPr="001F377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 є ознайомлення студентів з найважливішими елементами політичної системи суспільства, сприяння становленню сучасного висококваліфікованого фахівця-політолога; формування та розвиток  знань про політичну сферу суспільства, формування уміння аналізувати політичні події та конфлікти; умінь застосовувати отримані знання при оцінці конкретної ситуації в житті країни, а також формування ціннісних орієнтирів студентів відповідно до ідеалів гуманізму, демократії, соціальної справедливості, поваги до особистості; виховувати активну громадянську позицію; формувати в майбутніх політологів громадянську свідомість та політичну культуру, професійні та особисті якості.</w:t>
      </w:r>
    </w:p>
    <w:p w:rsidR="001F377D" w:rsidRPr="001F377D" w:rsidRDefault="001F377D" w:rsidP="001F377D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F377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Особливістю вивчення цього курсу є те, що він відіграє особливу роль у формуванні світогляду особистості, формуванні її політичної культури та несе в собі значний гносеологічний</w:t>
      </w: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1F377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та морально-виховний потенціал. </w:t>
      </w:r>
    </w:p>
    <w:p w:rsidR="00E779BA" w:rsidRPr="00B452E9" w:rsidRDefault="0016120D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Дисципліна </w:t>
      </w:r>
      <w:bookmarkStart w:id="0" w:name="_Hlk174359717"/>
      <w:r w:rsidR="00171E75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</w:t>
      </w:r>
      <w:r w:rsidR="001F377D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Пропедевтика політичної науки</w:t>
      </w:r>
      <w:r w:rsidR="00171E75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» </w:t>
      </w:r>
      <w:r w:rsidR="0094385A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bookmarkEnd w:id="0"/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є синтетичним курсом, який</w:t>
      </w:r>
      <w:r w:rsidR="004B2064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поєднує </w:t>
      </w:r>
      <w:r w:rsidR="0094385A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історію політичних вчень, </w:t>
      </w:r>
      <w:r w:rsidR="00335DD4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загальну </w:t>
      </w:r>
      <w:r w:rsidR="0094385A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теорію</w:t>
      </w:r>
      <w:r w:rsidR="00335DD4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політики</w:t>
      </w:r>
      <w:r w:rsidR="001F377D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філософію політики</w:t>
      </w:r>
      <w:r w:rsidR="00A05C86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     </w:t>
      </w:r>
    </w:p>
    <w:p w:rsidR="002606C4" w:rsidRPr="00B452E9" w:rsidRDefault="002606C4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19" w:rsidRPr="00B452E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  <w:r w:rsidRPr="00B452E9">
        <w:rPr>
          <w:rFonts w:ascii="Times New Roman" w:eastAsia="Oswald" w:hAnsi="Times New Roman" w:cs="Times New Roman"/>
          <w:b/>
          <w:sz w:val="24"/>
          <w:szCs w:val="24"/>
          <w:lang w:val="uk-UA"/>
        </w:rPr>
        <w:t xml:space="preserve">МЕТА, КОМПЕТЕНТНОСТІ </w:t>
      </w:r>
      <w:r w:rsidR="005D7D98" w:rsidRPr="00B452E9">
        <w:rPr>
          <w:rFonts w:ascii="Times New Roman" w:eastAsia="Oswald" w:hAnsi="Times New Roman" w:cs="Times New Roman"/>
          <w:b/>
          <w:sz w:val="24"/>
          <w:szCs w:val="24"/>
          <w:lang w:val="uk-UA"/>
        </w:rPr>
        <w:t>ТА</w:t>
      </w:r>
      <w:r w:rsidRPr="00B452E9">
        <w:rPr>
          <w:rFonts w:ascii="Times New Roman" w:eastAsia="Oswald" w:hAnsi="Times New Roman" w:cs="Times New Roman"/>
          <w:b/>
          <w:sz w:val="24"/>
          <w:szCs w:val="24"/>
          <w:lang w:val="uk-UA"/>
        </w:rPr>
        <w:t xml:space="preserve"> РЕЗУЛЬТАТИ НАВЧАННЯ</w:t>
      </w:r>
    </w:p>
    <w:p w:rsidR="002606C4" w:rsidRPr="00B452E9" w:rsidRDefault="002606C4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p w:rsidR="00E646FC" w:rsidRPr="00B452E9" w:rsidRDefault="0058344C" w:rsidP="00D7739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lhah7jzs1h2"/>
      <w:bookmarkEnd w:id="1"/>
      <w:r w:rsidRPr="00B452E9">
        <w:rPr>
          <w:rFonts w:ascii="Times New Roman" w:eastAsia="Calibri" w:hAnsi="Times New Roman" w:cs="Times New Roman"/>
          <w:sz w:val="28"/>
          <w:szCs w:val="28"/>
          <w:lang w:val="uk-UA"/>
        </w:rPr>
        <w:t>Метою викладання навчальної дисципліни «</w:t>
      </w:r>
      <w:bookmarkStart w:id="2" w:name="_Hlk194870517"/>
      <w:r w:rsidR="00BF10A5" w:rsidRPr="00B452E9">
        <w:rPr>
          <w:rFonts w:ascii="Times New Roman" w:eastAsia="Calibri" w:hAnsi="Times New Roman" w:cs="Times New Roman"/>
          <w:sz w:val="28"/>
          <w:szCs w:val="28"/>
          <w:lang w:val="uk-UA"/>
        </w:rPr>
        <w:t>Пропедевтика політичної науки</w:t>
      </w:r>
      <w:bookmarkEnd w:id="2"/>
      <w:r w:rsidRPr="00B452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є формування у </w:t>
      </w:r>
      <w:r w:rsidR="002606C4" w:rsidRPr="00B452E9"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вищої освіти</w:t>
      </w:r>
      <w:r w:rsidRPr="00B452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системи знань про сутність політики як цілеспрямованої суспільної активної діяльності особи, про трансформацію суті та змісту політики в контексті становлення та розвитку історичних парадигм; вивчення політики як особливого способу розкриття суті світу політики під кутом співвідношення буття та політичного буття, політичного пізнання, політичної реальності в контексті політичної діяльності, особливостей пізнання політичної реальності, класичні та пост класичні політичні ідеології та моделі знання.</w:t>
      </w:r>
      <w:r w:rsidR="00EA33D9" w:rsidRPr="00B452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606C4" w:rsidRPr="00B452E9" w:rsidRDefault="002606C4" w:rsidP="00D77391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</w:p>
    <w:p w:rsidR="00E646FC" w:rsidRPr="00B452E9" w:rsidRDefault="002606C4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>КОМПЕТЕНТНОСТІ ТА РЕЗУЛЬТАТИ НАВЧАННЯ, ФОРМУВАННЯ ЯКИХ ЗАБЕЗПЕЧУЄ ВИВЧЕННЯ НАВЧАЛЬНОЇ ДИСЦИПЛІНИ</w:t>
      </w:r>
    </w:p>
    <w:p w:rsidR="00E646FC" w:rsidRPr="00B452E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E646FC" w:rsidRPr="00B452E9" w:rsidRDefault="002606C4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 результаті вивчення навчальної дисципліни «</w:t>
      </w:r>
      <w:r w:rsidR="00B452E9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Пропедевтика політичної науки</w:t>
      </w: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 будуть сформовані:</w:t>
      </w:r>
    </w:p>
    <w:p w:rsidR="002606C4" w:rsidRPr="00B452E9" w:rsidRDefault="002606C4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</w:p>
    <w:p w:rsidR="00E646FC" w:rsidRPr="00B452E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Загальні компетентності:</w:t>
      </w:r>
    </w:p>
    <w:p w:rsidR="002606C4" w:rsidRPr="00B452E9" w:rsidRDefault="002606C4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2121F6" w:rsidRPr="00B452E9" w:rsidRDefault="002121F6" w:rsidP="00E646FC">
      <w:pPr>
        <w:tabs>
          <w:tab w:val="left" w:pos="284"/>
          <w:tab w:val="left" w:pos="567"/>
        </w:tabs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ЗК01. Знання предметної області та розуміння професійної діяльності.</w:t>
      </w:r>
    </w:p>
    <w:p w:rsidR="002121F6" w:rsidRPr="00B452E9" w:rsidRDefault="002121F6" w:rsidP="00E646FC">
      <w:pPr>
        <w:tabs>
          <w:tab w:val="left" w:pos="284"/>
          <w:tab w:val="left" w:pos="567"/>
        </w:tabs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ЗК03. Здатність бути критичним і самокритичним.</w:t>
      </w:r>
    </w:p>
    <w:p w:rsidR="00E646FC" w:rsidRPr="00B452E9" w:rsidRDefault="002121F6" w:rsidP="00E646FC">
      <w:pPr>
        <w:tabs>
          <w:tab w:val="left" w:pos="284"/>
          <w:tab w:val="left" w:pos="567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452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E646FC" w:rsidRPr="00B452E9" w:rsidRDefault="00E646F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  <w:r w:rsidRPr="00B452E9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lastRenderedPageBreak/>
        <w:t xml:space="preserve">    </w:t>
      </w:r>
    </w:p>
    <w:p w:rsidR="00E646FC" w:rsidRPr="00B452E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Спеціальні (фахові, предметні) компетентності: </w:t>
      </w:r>
    </w:p>
    <w:p w:rsidR="002121F6" w:rsidRPr="00B452E9" w:rsidRDefault="002121F6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</w:p>
    <w:p w:rsidR="002121F6" w:rsidRPr="00B452E9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СК01. Здатність використовувати категорійно-понятійний та аналітично-дослідницький апарат сучасної політичної науки. </w:t>
      </w:r>
    </w:p>
    <w:p w:rsidR="002121F6" w:rsidRPr="00B452E9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 </w:t>
      </w:r>
    </w:p>
    <w:p w:rsidR="002121F6" w:rsidRPr="00B452E9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СК03. Здатність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2121F6" w:rsidRPr="00B452E9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СК04. Здатність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 </w:t>
      </w:r>
    </w:p>
    <w:p w:rsidR="002121F6" w:rsidRPr="00B452E9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646FC" w:rsidRPr="00B452E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Результати навчання:</w:t>
      </w:r>
    </w:p>
    <w:p w:rsidR="002121F6" w:rsidRPr="00B452E9" w:rsidRDefault="002121F6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</w:p>
    <w:p w:rsidR="002121F6" w:rsidRPr="00B452E9" w:rsidRDefault="002121F6" w:rsidP="002121F6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РН01. Розуміти предметну область, етичні та правові засади професійної діяльності.</w:t>
      </w:r>
    </w:p>
    <w:p w:rsidR="00FE170D" w:rsidRPr="00B452E9" w:rsidRDefault="002121F6" w:rsidP="002121F6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РН03. Вміти критично мислити у сфері професійної діяльності</w:t>
      </w:r>
      <w:r w:rsidR="00770779"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074E61" w:rsidRPr="00B452E9" w:rsidRDefault="00074E61" w:rsidP="002121F6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iCs/>
          <w:sz w:val="28"/>
          <w:szCs w:val="28"/>
          <w:lang w:val="uk-UA"/>
        </w:rPr>
        <w:t>РН07. Розуміти історію, закономірності та етапи розвитку предметної сфери політології, знати її цінності та досягнення.</w:t>
      </w:r>
    </w:p>
    <w:p w:rsidR="00074E61" w:rsidRPr="00B452E9" w:rsidRDefault="00074E61" w:rsidP="002121F6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iCs/>
          <w:sz w:val="28"/>
          <w:szCs w:val="28"/>
          <w:lang w:val="uk-UA"/>
        </w:rPr>
        <w:t>РН08. Вміти використовувати базовий категорійно-понятійний та аналітичнодослідницький апарат сучасної політичної науки.</w:t>
      </w:r>
    </w:p>
    <w:p w:rsidR="00074E61" w:rsidRPr="00B452E9" w:rsidRDefault="00074E61" w:rsidP="002121F6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iCs/>
          <w:sz w:val="28"/>
          <w:szCs w:val="28"/>
          <w:lang w:val="uk-UA"/>
        </w:rPr>
        <w:t>РН09. Вміти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</w:t>
      </w:r>
    </w:p>
    <w:p w:rsidR="00074E61" w:rsidRPr="00B452E9" w:rsidRDefault="00074E61" w:rsidP="002121F6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iCs/>
          <w:sz w:val="28"/>
          <w:szCs w:val="28"/>
          <w:lang w:val="uk-UA"/>
        </w:rPr>
        <w:t>РН10. Вміти описувати, пояснювати й оцінювати політичні процеси та явища у різних історичних, соціальних, культурних та ідеологічних контекстах. РН11.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</w:t>
      </w:r>
    </w:p>
    <w:p w:rsidR="002121F6" w:rsidRPr="00B452E9" w:rsidRDefault="002121F6" w:rsidP="002121F6">
      <w:pPr>
        <w:pStyle w:val="af0"/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E170D" w:rsidRPr="00B452E9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5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ПЕРЕДУМОВИ </w:t>
      </w:r>
      <w:r w:rsidR="000C0F48" w:rsidRPr="00B45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Pr="00B452E9">
        <w:rPr>
          <w:rFonts w:ascii="Times New Roman" w:hAnsi="Times New Roman" w:cs="Times New Roman"/>
          <w:b/>
          <w:sz w:val="24"/>
          <w:szCs w:val="24"/>
          <w:lang w:val="uk-UA"/>
        </w:rPr>
        <w:t>ВИВЧЕННЯ ДИСЦИПЛІНИ</w:t>
      </w:r>
    </w:p>
    <w:p w:rsidR="00074E61" w:rsidRPr="00B452E9" w:rsidRDefault="00074E61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1E75" w:rsidRPr="00B452E9" w:rsidRDefault="00171E75" w:rsidP="00171E7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Вивчення дисципліни «</w:t>
      </w:r>
      <w:r w:rsidR="00482BA0" w:rsidRPr="00B452E9">
        <w:rPr>
          <w:rFonts w:ascii="Times New Roman" w:hAnsi="Times New Roman" w:cs="Times New Roman"/>
          <w:sz w:val="28"/>
          <w:szCs w:val="28"/>
          <w:lang w:val="uk-UA"/>
        </w:rPr>
        <w:t>Пропедевтика політичної науки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» базується на знаннях, одержаних при вивченні гуманітарних і соціально-економічних дисциплін. </w:t>
      </w:r>
      <w:r w:rsidR="000B0F65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Компетентності, набу</w:t>
      </w:r>
      <w:r w:rsidR="00F311B4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>ті</w:t>
      </w:r>
      <w:r w:rsidR="000B0F65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розвине</w:t>
      </w:r>
      <w:r w:rsidR="00EA33D9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="000B0F65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процесі навчання та вивчен</w:t>
      </w:r>
      <w:r w:rsidR="00F311B4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0B0F65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цієї дисципліни, </w:t>
      </w:r>
      <w:r w:rsidR="00F311B4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дадуть змогу </w:t>
      </w:r>
      <w:r w:rsidR="000B0F65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>майбутн</w:t>
      </w:r>
      <w:r w:rsidR="00F311B4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>ьому</w:t>
      </w:r>
      <w:r w:rsidR="000B0F65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фахів</w:t>
      </w:r>
      <w:r w:rsidR="00F311B4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цю </w:t>
      </w:r>
      <w:r w:rsidR="000B0F65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11B4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орієнтуватися в сучасних політичних процесах та подіях в Україні і світі; розумітися на розгортанні політичного буття; володіти основами політичного аналізу; визначати приналежність будь-яких політичних проблем до сфер політології  та знаходити можливі шляхи їх вирішення; застосовувати знання  на практиці і в професійній діяльності; самостійно опрацьовувати матеріал, удосконалювати та  збагачувати свої знання про політичні процеси та явища. </w:t>
      </w:r>
    </w:p>
    <w:p w:rsidR="00E84A5D" w:rsidRPr="00B452E9" w:rsidRDefault="00171E75" w:rsidP="00171E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Здобуті здобувачем вищої освіти знання при вивченні дисципліни «</w:t>
      </w:r>
      <w:bookmarkStart w:id="3" w:name="_Hlk194865402"/>
      <w:r w:rsidR="00482BA0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>Пропедевтика політичної науки</w:t>
      </w:r>
      <w:bookmarkEnd w:id="3"/>
      <w:r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>» є обов’язковими для таких складових подальшого навчання: «Модернізація політичної системи», «</w:t>
      </w:r>
      <w:r w:rsidR="00482BA0"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>Теорія демократичного транзиту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/>
        </w:rPr>
        <w:t>», асистентська практика та кваліфікаційна дипломна робота</w:t>
      </w:r>
      <w:r w:rsidR="002606C4" w:rsidRPr="00B452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06C4" w:rsidRPr="00B452E9" w:rsidRDefault="002606C4" w:rsidP="00171E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FDA" w:rsidRPr="00B452E9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ТЕМ (ТЕМАТИЧНИЙ ПЛАН) ДИСЦИПЛІНИ</w:t>
      </w:r>
    </w:p>
    <w:p w:rsidR="002606C4" w:rsidRPr="00B452E9" w:rsidRDefault="002606C4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76E1" w:rsidRPr="00B452E9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Аудиторна робота під час вивчення навчальної дисципліни </w:t>
      </w:r>
      <w:r w:rsidR="004C0D09" w:rsidRPr="00B452E9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4" w:name="_Hlk194868942"/>
      <w:r w:rsidR="00482BA0" w:rsidRPr="00B452E9">
        <w:rPr>
          <w:rFonts w:ascii="Times New Roman" w:hAnsi="Times New Roman" w:cs="Times New Roman"/>
          <w:sz w:val="28"/>
          <w:szCs w:val="28"/>
          <w:lang w:val="uk-UA"/>
        </w:rPr>
        <w:t>Пропедевтика політичної науки</w:t>
      </w:r>
      <w:bookmarkEnd w:id="4"/>
      <w:r w:rsidR="004C0D09" w:rsidRPr="00B452E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вивчення теоретичного матеріалу та виконання </w:t>
      </w:r>
      <w:r w:rsidR="002606C4" w:rsidRPr="00B452E9">
        <w:rPr>
          <w:rFonts w:ascii="Times New Roman" w:hAnsi="Times New Roman" w:cs="Times New Roman"/>
          <w:sz w:val="28"/>
          <w:szCs w:val="28"/>
          <w:lang w:val="uk-UA"/>
        </w:rPr>
        <w:t>семінарських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 робіт. </w:t>
      </w:r>
    </w:p>
    <w:p w:rsidR="006D3E66" w:rsidRPr="00B452E9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76E1" w:rsidRPr="00B452E9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B452E9" w:rsidRPr="00B452E9" w:rsidTr="00F362B0">
        <w:trPr>
          <w:trHeight w:val="626"/>
        </w:trPr>
        <w:tc>
          <w:tcPr>
            <w:tcW w:w="959" w:type="dxa"/>
            <w:vAlign w:val="center"/>
          </w:tcPr>
          <w:p w:rsidR="00764FDA" w:rsidRPr="00B452E9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B452E9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B452E9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</w:t>
            </w:r>
            <w:r w:rsidR="000D667D" w:rsidRPr="00B45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B45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т, год.</w:t>
            </w:r>
          </w:p>
        </w:tc>
      </w:tr>
      <w:tr w:rsidR="00B452E9" w:rsidRPr="00B452E9" w:rsidTr="00F362B0">
        <w:trPr>
          <w:trHeight w:val="302"/>
        </w:trPr>
        <w:tc>
          <w:tcPr>
            <w:tcW w:w="959" w:type="dxa"/>
          </w:tcPr>
          <w:p w:rsidR="00764FDA" w:rsidRPr="00B452E9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B452E9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B452E9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452E9" w:rsidRPr="00B452E9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203EB" w:rsidRPr="00B452E9" w:rsidRDefault="00F75D4E" w:rsidP="007203E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Змістовний модуль І. </w:t>
            </w:r>
            <w:r w:rsidR="007203EB" w:rsidRPr="00B45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r w:rsidR="007203EB" w:rsidRPr="00B452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еоретико-методологічні проблеми теорії </w:t>
            </w:r>
          </w:p>
          <w:p w:rsidR="00764FDA" w:rsidRPr="00B452E9" w:rsidRDefault="007203EB" w:rsidP="0072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політики</w:t>
            </w:r>
          </w:p>
        </w:tc>
      </w:tr>
      <w:tr w:rsidR="00B452E9" w:rsidRPr="000557CB" w:rsidTr="00F362B0">
        <w:trPr>
          <w:trHeight w:val="302"/>
        </w:trPr>
        <w:tc>
          <w:tcPr>
            <w:tcW w:w="959" w:type="dxa"/>
            <w:vAlign w:val="center"/>
          </w:tcPr>
          <w:p w:rsidR="00EA1E0F" w:rsidRPr="00B452E9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B452E9" w:rsidRDefault="00DE5DB7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482BA0"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Загальна теорія політики як наука та навчальна дисципліна </w:t>
            </w:r>
            <w:r w:rsidR="003646E6" w:rsidRPr="00B452E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3646E6" w:rsidRPr="00B452E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A1E0F" w:rsidRPr="00B452E9" w:rsidRDefault="009C5A12" w:rsidP="00482B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</w:t>
            </w:r>
            <w:r w:rsidR="00F75D4E"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Об’єкт, предмет і категоріальний апарат </w:t>
            </w:r>
            <w:r w:rsidR="00482BA0"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політичної науки</w:t>
            </w:r>
            <w:r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452E9" w:rsidRPr="00B452E9" w:rsidTr="00F362B0">
        <w:trPr>
          <w:trHeight w:val="302"/>
        </w:trPr>
        <w:tc>
          <w:tcPr>
            <w:tcW w:w="959" w:type="dxa"/>
            <w:vAlign w:val="center"/>
          </w:tcPr>
          <w:p w:rsidR="00E53DAE" w:rsidRPr="00B452E9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5" w:name="_Hlk174198909"/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E53DAE" w:rsidRPr="00B452E9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27336A"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Транс-історичний аналіз політичних вчень</w:t>
            </w:r>
            <w:r w:rsidR="00F75D4E"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452E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B45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B452E9" w:rsidRDefault="009F2BF1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6E0349"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Політичні парадигми та школи у ХХ ст. </w:t>
            </w:r>
            <w:r w:rsidR="00665BD3"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665BD3" w:rsidRPr="00B452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452E9" w:rsidRPr="000557CB" w:rsidTr="00F362B0">
        <w:trPr>
          <w:trHeight w:val="302"/>
        </w:trPr>
        <w:tc>
          <w:tcPr>
            <w:tcW w:w="959" w:type="dxa"/>
            <w:vAlign w:val="center"/>
          </w:tcPr>
          <w:p w:rsidR="00E53DAE" w:rsidRPr="00B452E9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E53DAE" w:rsidRPr="00B452E9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F75D4E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Філософія політики ХІХ-ХХІ ст.</w:t>
            </w:r>
            <w:r w:rsidR="00DE5DB7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D0D4E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FD0D4E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  <w:r w:rsidR="00FD0D4E" w:rsidRPr="00B45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0" w:type="dxa"/>
            <w:vAlign w:val="center"/>
          </w:tcPr>
          <w:p w:rsidR="00E53DAE" w:rsidRPr="00B452E9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9F2BF1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Сучасні концепції </w:t>
            </w:r>
            <w:r w:rsidR="00F75D4E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філософії політики</w:t>
            </w:r>
            <w:r w:rsidR="009F2BF1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452E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B45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452E9" w:rsidRPr="000557CB" w:rsidTr="00CD3217">
        <w:trPr>
          <w:trHeight w:val="302"/>
        </w:trPr>
        <w:tc>
          <w:tcPr>
            <w:tcW w:w="9587" w:type="dxa"/>
            <w:gridSpan w:val="3"/>
            <w:vAlign w:val="center"/>
          </w:tcPr>
          <w:p w:rsidR="00F75D4E" w:rsidRPr="00B452E9" w:rsidRDefault="00F75D4E" w:rsidP="00F75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Змістовний модуль ІІ. Предметна сфера </w:t>
            </w:r>
            <w:r w:rsidR="007203EB" w:rsidRPr="00B45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політичної науки</w:t>
            </w:r>
          </w:p>
        </w:tc>
      </w:tr>
      <w:tr w:rsidR="00B452E9" w:rsidRPr="000557CB" w:rsidTr="00F362B0">
        <w:trPr>
          <w:trHeight w:val="302"/>
        </w:trPr>
        <w:tc>
          <w:tcPr>
            <w:tcW w:w="959" w:type="dxa"/>
            <w:vAlign w:val="center"/>
          </w:tcPr>
          <w:p w:rsidR="00E53DAE" w:rsidRPr="00B452E9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E53DAE" w:rsidRPr="00B452E9" w:rsidRDefault="00E53DAE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7203EB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Політична система суспільства</w:t>
            </w:r>
            <w:r w:rsidR="00F75D4E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D0D4E" w:rsidRPr="00B452E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D0D4E" w:rsidRPr="00B45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B452E9" w:rsidRDefault="009C5A12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7203EB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Структура політичної системи</w:t>
            </w:r>
            <w:r w:rsidR="007A1185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452E9" w:rsidRPr="000557CB" w:rsidTr="00F362B0">
        <w:trPr>
          <w:trHeight w:val="302"/>
        </w:trPr>
        <w:tc>
          <w:tcPr>
            <w:tcW w:w="959" w:type="dxa"/>
            <w:vAlign w:val="center"/>
          </w:tcPr>
          <w:p w:rsidR="00E53DAE" w:rsidRPr="00B452E9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E53DAE" w:rsidRPr="00B452E9" w:rsidRDefault="00E53DAE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7203EB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Влада в системі політичних відносин 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B452E9" w:rsidRDefault="00E53DAE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7203EB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Поняття, види та засоби влади</w:t>
            </w:r>
            <w:r w:rsidR="00665BD3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452E9" w:rsidRPr="000557CB" w:rsidTr="00F362B0">
        <w:trPr>
          <w:trHeight w:val="302"/>
        </w:trPr>
        <w:tc>
          <w:tcPr>
            <w:tcW w:w="959" w:type="dxa"/>
            <w:vAlign w:val="center"/>
          </w:tcPr>
          <w:p w:rsidR="00AE16BF" w:rsidRPr="00B452E9" w:rsidRDefault="00AE16BF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AE16BF" w:rsidRPr="00B452E9" w:rsidRDefault="00AE16BF" w:rsidP="000557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0C2CFD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Політичний режим</w:t>
            </w:r>
            <w:r w:rsidR="001C3450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0557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AE16BF" w:rsidRPr="00B452E9" w:rsidRDefault="00AE16BF" w:rsidP="000557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0C2CFD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Типологія політичних режимів</w:t>
            </w:r>
            <w:r w:rsidR="00665BD3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0557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452E9" w:rsidRPr="000557CB" w:rsidTr="00F362B0">
        <w:trPr>
          <w:trHeight w:val="302"/>
        </w:trPr>
        <w:tc>
          <w:tcPr>
            <w:tcW w:w="959" w:type="dxa"/>
            <w:vAlign w:val="center"/>
          </w:tcPr>
          <w:p w:rsidR="001C3450" w:rsidRPr="00B452E9" w:rsidRDefault="001C3450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6" w:name="_Hlk174365349"/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1C3450" w:rsidRPr="00B452E9" w:rsidRDefault="001C3450" w:rsidP="001C34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7203EB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Демократія в політичному житті сучасного світу 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1C3450" w:rsidRPr="00B452E9" w:rsidRDefault="00D16B5B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7203EB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та принципи демократії</w:t>
            </w:r>
            <w:r w:rsidR="00665BD3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2623C"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B45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bookmarkEnd w:id="5"/>
      <w:bookmarkEnd w:id="6"/>
    </w:tbl>
    <w:p w:rsidR="00B54496" w:rsidRPr="00B452E9" w:rsidRDefault="00B5449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D4E" w:rsidRPr="00B452E9" w:rsidRDefault="00FD0D4E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0D4E" w:rsidRPr="00B452E9" w:rsidRDefault="00FD0D4E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496" w:rsidRPr="00B452E9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452E9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САМОСТІЙНА РОБОТА</w:t>
      </w:r>
    </w:p>
    <w:p w:rsidR="0032623C" w:rsidRPr="00B452E9" w:rsidRDefault="0032623C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D4A35" w:rsidRPr="00B452E9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Кожен здобувач вищої освіти повинен самостійно опанувати наступні теми навчальної дисципліни</w:t>
      </w:r>
      <w:r w:rsidR="0022029F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:rsidR="004C0D09" w:rsidRPr="00B452E9" w:rsidRDefault="00B827F6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 </w:t>
      </w:r>
      <w:r w:rsidR="000C2CFD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Держава як базовий елемент політичної системи</w:t>
      </w:r>
      <w:r w:rsidR="004C0D09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4C0D09" w:rsidRPr="00B452E9">
        <w:rPr>
          <w:lang w:val="uk-UA"/>
        </w:rPr>
        <w:t xml:space="preserve"> </w:t>
      </w:r>
      <w:r w:rsidR="004C0D09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D4498C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 w:rsidR="004C0D09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B452E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2. </w:t>
      </w:r>
      <w:r w:rsidR="000C2CFD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Політичні партії та партійні системи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B452E9">
        <w:rPr>
          <w:lang w:val="uk-UA"/>
        </w:rPr>
        <w:t xml:space="preserve"> 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</w:t>
      </w:r>
      <w:r w:rsidR="00D4498C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B452E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3. </w:t>
      </w:r>
      <w:r w:rsidR="000C2CFD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Сучасні моделі виборчих систем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B452E9">
        <w:rPr>
          <w:lang w:val="uk-UA"/>
        </w:rPr>
        <w:t xml:space="preserve"> 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</w:t>
      </w:r>
      <w:r w:rsidR="00D4498C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B452E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4. </w:t>
      </w:r>
      <w:r w:rsidR="000C2CFD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Політична культура і політична свідомість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B452E9">
        <w:rPr>
          <w:lang w:val="uk-UA"/>
        </w:rPr>
        <w:t xml:space="preserve"> 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D4498C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15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B452E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5. </w:t>
      </w:r>
      <w:r w:rsidR="00D4498C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Сутність та природа політичного панування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B452E9">
        <w:rPr>
          <w:lang w:val="uk-UA"/>
        </w:rPr>
        <w:t xml:space="preserve"> 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32623C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</w:t>
      </w:r>
      <w:r w:rsidR="00D4498C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B452E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6. </w:t>
      </w:r>
      <w:r w:rsidR="000C2CFD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Типи політичного лідерства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B452E9">
        <w:rPr>
          <w:lang w:val="uk-UA"/>
        </w:rPr>
        <w:t xml:space="preserve"> 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D4498C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4C0D09" w:rsidRPr="00B452E9" w:rsidRDefault="004C0D09" w:rsidP="004C0D09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7. </w:t>
      </w:r>
      <w:r w:rsidR="000C2CFD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Політичні конфлікти та методи їх урегулювання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B452E9">
        <w:rPr>
          <w:lang w:val="uk-UA"/>
        </w:rPr>
        <w:t xml:space="preserve"> 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D4498C"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 w:rsidRPr="00B45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p w:rsidR="001619A5" w:rsidRPr="00B452E9" w:rsidRDefault="001619A5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C48" w:rsidRPr="00B452E9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52E9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РЕКОМЕНДОВАНІ ІНФОРМАЦІЙНІ ТА</w:t>
      </w:r>
      <w:r w:rsidR="003A784A" w:rsidRPr="00B45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452E9">
        <w:rPr>
          <w:rFonts w:ascii="Times New Roman" w:hAnsi="Times New Roman" w:cs="Times New Roman"/>
          <w:b/>
          <w:sz w:val="24"/>
          <w:szCs w:val="24"/>
          <w:lang w:val="uk-UA"/>
        </w:rPr>
        <w:t>НАВЧАЛЬНО-</w:t>
      </w:r>
      <w:r w:rsidR="003A784A" w:rsidRPr="00B45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МЕТОДИЧНІ </w:t>
      </w:r>
      <w:r w:rsidR="00D67EA7" w:rsidRPr="00B452E9">
        <w:rPr>
          <w:rFonts w:ascii="Times New Roman" w:hAnsi="Times New Roman" w:cs="Times New Roman"/>
          <w:b/>
          <w:sz w:val="24"/>
          <w:szCs w:val="24"/>
          <w:lang w:val="uk-UA"/>
        </w:rPr>
        <w:t>ДЖЕРАЛА</w:t>
      </w:r>
    </w:p>
    <w:p w:rsidR="0032623C" w:rsidRPr="00B452E9" w:rsidRDefault="0032623C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623C" w:rsidRPr="00B452E9" w:rsidRDefault="0032623C" w:rsidP="0032623C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i/>
          <w:sz w:val="28"/>
          <w:szCs w:val="28"/>
          <w:lang w:val="uk-UA"/>
        </w:rPr>
        <w:t>Навчально-методичні розробки:</w:t>
      </w:r>
    </w:p>
    <w:p w:rsidR="0032623C" w:rsidRPr="00B452E9" w:rsidRDefault="0032623C" w:rsidP="0032623C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623C" w:rsidRPr="00B452E9" w:rsidRDefault="0032623C" w:rsidP="00B45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- Конспект лекцій з навчальної дисципліни «</w:t>
      </w:r>
      <w:r w:rsidR="00D4498C" w:rsidRPr="00B452E9">
        <w:rPr>
          <w:rFonts w:ascii="Times New Roman" w:hAnsi="Times New Roman" w:cs="Times New Roman"/>
          <w:sz w:val="28"/>
          <w:szCs w:val="28"/>
          <w:lang w:val="uk-UA"/>
        </w:rPr>
        <w:t>Пропедевтика політичної науки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2623C" w:rsidRPr="00B452E9" w:rsidRDefault="0032623C" w:rsidP="00B45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- Програма навчальної дисципліни «</w:t>
      </w:r>
      <w:r w:rsidR="00D4498C" w:rsidRPr="00B452E9">
        <w:rPr>
          <w:rFonts w:ascii="Times New Roman" w:hAnsi="Times New Roman" w:cs="Times New Roman"/>
          <w:sz w:val="28"/>
          <w:szCs w:val="28"/>
          <w:lang w:val="uk-UA"/>
        </w:rPr>
        <w:t>Пропедевтика політичної науки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2623C" w:rsidRPr="00B452E9" w:rsidRDefault="0032623C" w:rsidP="00B45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- Силабус з навчальної дисципліни </w:t>
      </w:r>
      <w:bookmarkStart w:id="7" w:name="_Hlk184140919"/>
      <w:r w:rsidRPr="00B452E9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8" w:name="_Hlk194869666"/>
      <w:r w:rsidR="00D4498C" w:rsidRPr="00B452E9">
        <w:rPr>
          <w:rFonts w:ascii="Times New Roman" w:hAnsi="Times New Roman" w:cs="Times New Roman"/>
          <w:sz w:val="28"/>
          <w:szCs w:val="28"/>
          <w:lang w:val="uk-UA"/>
        </w:rPr>
        <w:t>Пропедевтика політичної науки</w:t>
      </w:r>
      <w:bookmarkEnd w:id="8"/>
      <w:r w:rsidRPr="00B452E9">
        <w:rPr>
          <w:rFonts w:ascii="Times New Roman" w:hAnsi="Times New Roman" w:cs="Times New Roman"/>
          <w:sz w:val="28"/>
          <w:szCs w:val="28"/>
          <w:lang w:val="uk-UA"/>
        </w:rPr>
        <w:t>».</w:t>
      </w:r>
      <w:bookmarkEnd w:id="7"/>
    </w:p>
    <w:p w:rsidR="0032623C" w:rsidRPr="00B452E9" w:rsidRDefault="0032623C" w:rsidP="003262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23C" w:rsidRPr="00B452E9" w:rsidRDefault="0032623C" w:rsidP="0032623C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i/>
          <w:sz w:val="28"/>
          <w:szCs w:val="28"/>
          <w:lang w:val="uk-UA"/>
        </w:rPr>
        <w:t>Літературні джерела:</w:t>
      </w:r>
    </w:p>
    <w:p w:rsidR="0032623C" w:rsidRPr="00B452E9" w:rsidRDefault="0032623C" w:rsidP="0032623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498C" w:rsidRPr="00B452E9" w:rsidRDefault="00D4498C" w:rsidP="00D4498C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Антоненко В. Г., Бабкін В. Д., Бабкіна О. В., Бебик В. М., Головатий М. Ф., Горбатенко В. П.. Політологія: підручник / Ольга Володимирівна Бабкіна (ред.), Володимир Павлович Горбатенко (ред.). 3-тє вид., перероб., доп. К. : Академія, 2008. 567c. (Серія "Альма-матер").</w:t>
      </w:r>
    </w:p>
    <w:p w:rsidR="00A1727E" w:rsidRPr="00B452E9" w:rsidRDefault="00A1727E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Філософія політики: підручник / Авт.-упоряд.: В.П. Андрущенко (кер.) та ін. Київ, Знання України,  2003.</w:t>
      </w:r>
    </w:p>
    <w:p w:rsidR="007A1185" w:rsidRPr="00B452E9" w:rsidRDefault="007A1185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Байме К. Політична теорія сучасності. К.: Стилос, 2008.  396.</w:t>
      </w:r>
    </w:p>
    <w:p w:rsidR="00263483" w:rsidRPr="00B452E9" w:rsidRDefault="00AE6D69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Волобуєв В.В. Філософія політики як метод дослідження стійких</w:t>
      </w:r>
      <w:r w:rsidR="00A1727E"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>політичних систем // Тиждень науки-2023. Юридичний факультет. Тези доповідей науко-во-практичної конференції, Запоріжжя, 24–28 квітня 2023 р. [Електронний ресурс] / Ред-кол. : В. А. Шаломєєв (відпов. ред.) Електрон. дані. – Запоріжжя : НУ «Запорізька політехніка», 2023.</w:t>
      </w:r>
    </w:p>
    <w:p w:rsidR="00A1727E" w:rsidRPr="00B452E9" w:rsidRDefault="00A1727E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Волобуєв В.В. Філософія політики у питанні права та свободи // Тиждень науки-2021. Юридичний факультет. Тези доповідей науко-во-практичної конференції, Запоріжжя, 19–23 квітня 2021 р. [Електронний ресурс] / Ред-кол. :В. В. Наумик (відпов. ред.) Електрон. дані. – Запоріжжя : НУ «Запорізька політехніка», 2021</w:t>
      </w:r>
      <w:r w:rsidR="007A1185" w:rsidRPr="00B452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185" w:rsidRPr="00B452E9" w:rsidRDefault="007A1185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Гаєвський Б.А. Філософія політики. К.: Вища школа, 2005. </w:t>
      </w:r>
      <w:r w:rsidRPr="00B452E9">
        <w:rPr>
          <w:rFonts w:ascii="Times New Roman" w:hAnsi="Times New Roman" w:cs="Times New Roman"/>
          <w:sz w:val="28"/>
          <w:szCs w:val="28"/>
        </w:rPr>
        <w:t>176 с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870" w:rsidRPr="00B452E9" w:rsidRDefault="00076870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Кирилюк Ф.</w:t>
      </w:r>
      <w:r w:rsidRPr="00B452E9">
        <w:rPr>
          <w:rFonts w:ascii="Times New Roman" w:hAnsi="Times New Roman" w:cs="Times New Roman"/>
          <w:sz w:val="28"/>
          <w:szCs w:val="28"/>
        </w:rPr>
        <w:t> 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>М. Політологія Нової доби: Посібник. К.: Вид. центр “Академія”, 2003.</w:t>
      </w:r>
    </w:p>
    <w:p w:rsidR="00BF10A5" w:rsidRPr="00B452E9" w:rsidRDefault="00A1727E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Кириченко В. М., Соколенко Ю. М. Словник основних політико-правових термінів: навч. посіб. Запоріжжя: ЗНТУ, 2019. 62 с.</w:t>
      </w:r>
    </w:p>
    <w:p w:rsidR="00A1727E" w:rsidRPr="00B452E9" w:rsidRDefault="00BF10A5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Основи демократії : Навч. посібник для студентів вищ. навч. закладів . Авт. Колектив: М. Бессонова, О. Бірюков, С. Бондарчук та ін.; За заг. ред. А. Колодій.  К.: Вид-во “Ай Бі”, 2002</w:t>
      </w:r>
      <w:r w:rsidR="00A1727E"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31D3" w:rsidRPr="00B452E9" w:rsidRDefault="00817A53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Рєзанова Н.О., Волобуєв В.В. Принципи системного підходу в аналізі політичної системи суспільства</w:t>
      </w:r>
      <w:r w:rsidR="006D79FF" w:rsidRPr="00B452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452E9">
        <w:rPr>
          <w:rFonts w:ascii="Times New Roman" w:hAnsi="Times New Roman" w:cs="Times New Roman"/>
          <w:sz w:val="28"/>
          <w:szCs w:val="28"/>
          <w:lang w:val="en-US"/>
        </w:rPr>
        <w:t>Politicus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>. Випуск № 3. 2024 р.</w:t>
      </w:r>
      <w:r w:rsidR="004A4CE4" w:rsidRPr="00B452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CE4" w:rsidRPr="00B452E9" w:rsidRDefault="00076870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Тоффлер Е. Нова парадигма влади: Знання, багатство й сила. Х.: Акта, 2003</w:t>
      </w:r>
      <w:r w:rsidR="004A4CE4" w:rsidRPr="00B452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870" w:rsidRPr="00B452E9" w:rsidRDefault="00076870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Філософія політики: Хрестоматія: У</w:t>
      </w:r>
      <w:r w:rsidRPr="00B452E9">
        <w:rPr>
          <w:rFonts w:ascii="Times New Roman" w:hAnsi="Times New Roman" w:cs="Times New Roman"/>
          <w:sz w:val="28"/>
          <w:szCs w:val="28"/>
        </w:rPr>
        <w:t> 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452E9">
        <w:rPr>
          <w:rFonts w:ascii="Times New Roman" w:hAnsi="Times New Roman" w:cs="Times New Roman"/>
          <w:sz w:val="28"/>
          <w:szCs w:val="28"/>
        </w:rPr>
        <w:t> </w:t>
      </w:r>
      <w:r w:rsidRPr="00B452E9">
        <w:rPr>
          <w:rFonts w:ascii="Times New Roman" w:hAnsi="Times New Roman" w:cs="Times New Roman"/>
          <w:sz w:val="28"/>
          <w:szCs w:val="28"/>
          <w:lang w:val="uk-UA"/>
        </w:rPr>
        <w:t>т. К.: Знання України, 2003</w:t>
      </w:r>
      <w:r w:rsidR="00BF10A5" w:rsidRPr="00B452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10A5" w:rsidRPr="00B452E9" w:rsidRDefault="00BF10A5" w:rsidP="00A1727E">
      <w:pPr>
        <w:pStyle w:val="af0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Шляхтун П.П. Політологія: історія та теорія: Підручник / П. П. Шляхтун. К.: Центр учбової літератури, 2010.  472 с.</w:t>
      </w:r>
    </w:p>
    <w:p w:rsidR="001619A5" w:rsidRPr="00B452E9" w:rsidRDefault="004A4CE4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76870" w:rsidRPr="00B452E9" w:rsidRDefault="00076870" w:rsidP="00076870">
      <w:pPr>
        <w:suppressAutoHyphens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452E9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ОЦІНЮВАННЯ</w:t>
      </w:r>
    </w:p>
    <w:p w:rsidR="00076870" w:rsidRPr="00B452E9" w:rsidRDefault="00076870" w:rsidP="00076870">
      <w:pPr>
        <w:suppressAutoHyphens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76870" w:rsidRPr="00B452E9" w:rsidRDefault="00076870" w:rsidP="00076870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</w:t>
      </w:r>
      <w:r w:rsidR="00BF10A5" w:rsidRPr="00B452E9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Пропедевтика політичної науки</w:t>
      </w:r>
      <w:r w:rsidRPr="00B452E9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» використовуються наступні форми контролю:</w:t>
      </w:r>
    </w:p>
    <w:p w:rsidR="00076870" w:rsidRPr="00B452E9" w:rsidRDefault="00076870" w:rsidP="00076870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val="uk-UA" w:eastAsia="en-US"/>
        </w:rPr>
        <w:t>Поточний контроль</w:t>
      </w:r>
      <w:r w:rsidRPr="00B452E9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 -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вивчаємої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 </w:t>
      </w:r>
    </w:p>
    <w:p w:rsidR="00076870" w:rsidRPr="00B452E9" w:rsidRDefault="00076870" w:rsidP="00076870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val="uk-UA" w:eastAsia="en-US"/>
        </w:rPr>
        <w:t>Проміжний контроль</w:t>
      </w:r>
      <w:r w:rsidRPr="00B452E9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 -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076870" w:rsidRPr="00B452E9" w:rsidRDefault="00076870" w:rsidP="00076870">
      <w:pPr>
        <w:pStyle w:val="af0"/>
        <w:numPr>
          <w:ilvl w:val="0"/>
          <w:numId w:val="8"/>
        </w:numPr>
        <w:suppressAutoHyphens/>
        <w:spacing w:line="240" w:lineRule="auto"/>
        <w:ind w:left="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val="uk-UA" w:eastAsia="en-US"/>
        </w:rPr>
        <w:t>Підсумковий контроль</w:t>
      </w:r>
      <w:r w:rsidRPr="00B452E9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 - здійснюється у формі семестрового заліку з навчальної дисципліни та визначається за результатами поточного і проміжного контролю, і не передбачає проведення окремого заходу та присутності здобувача вищої освіти.</w:t>
      </w:r>
    </w:p>
    <w:p w:rsidR="00076870" w:rsidRPr="00B452E9" w:rsidRDefault="00076870" w:rsidP="00076870">
      <w:p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</w:p>
    <w:p w:rsidR="00076870" w:rsidRPr="00B452E9" w:rsidRDefault="00076870" w:rsidP="00076870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  <w:t>Критерії оцінювання результатів навчання</w:t>
      </w:r>
    </w:p>
    <w:p w:rsidR="00B452E9" w:rsidRPr="00B452E9" w:rsidRDefault="00B452E9" w:rsidP="00076870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</w:pPr>
    </w:p>
    <w:p w:rsidR="00076870" w:rsidRPr="00B452E9" w:rsidRDefault="00076870" w:rsidP="00076870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Оцінювання результатів навчання здобувачів вищої освіти здійснюється за результатами підсумкового контролю. При цьому оцінка підсумкового контролю визначається за двобальною шкалою «зараховано – не зараховано».</w:t>
      </w:r>
    </w:p>
    <w:p w:rsidR="00076870" w:rsidRPr="00B452E9" w:rsidRDefault="00076870" w:rsidP="00076870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Під час контролю враховуються наступні види робіт: </w:t>
      </w:r>
    </w:p>
    <w:p w:rsidR="00076870" w:rsidRPr="00B452E9" w:rsidRDefault="00076870" w:rsidP="00076870">
      <w:pPr>
        <w:numPr>
          <w:ilvl w:val="0"/>
          <w:numId w:val="9"/>
        </w:numPr>
        <w:suppressAutoHyphens/>
        <w:spacing w:line="240" w:lineRule="auto"/>
        <w:ind w:left="720" w:hanging="36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виконання семінарських завдань, підготовка рефератів – до 40 балів; </w:t>
      </w:r>
    </w:p>
    <w:p w:rsidR="00076870" w:rsidRPr="00B452E9" w:rsidRDefault="00076870" w:rsidP="00076870">
      <w:pPr>
        <w:numPr>
          <w:ilvl w:val="0"/>
          <w:numId w:val="9"/>
        </w:numPr>
        <w:suppressAutoHyphens/>
        <w:spacing w:line="240" w:lineRule="auto"/>
        <w:ind w:left="720" w:hanging="36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поточний, проміжний контроль – до 40 балів;</w:t>
      </w:r>
    </w:p>
    <w:p w:rsidR="00076870" w:rsidRPr="00B452E9" w:rsidRDefault="00076870" w:rsidP="00076870">
      <w:pPr>
        <w:pStyle w:val="af0"/>
        <w:numPr>
          <w:ilvl w:val="0"/>
          <w:numId w:val="9"/>
        </w:numPr>
        <w:suppressAutoHyphens/>
        <w:spacing w:line="240" w:lineRule="auto"/>
        <w:ind w:hanging="360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</w:t>
      </w:r>
    </w:p>
    <w:p w:rsidR="00076870" w:rsidRPr="00B452E9" w:rsidRDefault="00076870" w:rsidP="00076870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</w:p>
    <w:p w:rsidR="00076870" w:rsidRPr="00B452E9" w:rsidRDefault="00076870" w:rsidP="000768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452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Шкала оцінювання</w:t>
      </w:r>
    </w:p>
    <w:p w:rsidR="00076870" w:rsidRPr="00B452E9" w:rsidRDefault="00076870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B452E9" w:rsidRPr="00B452E9" w:rsidTr="00FD159D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B452E9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45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Сума балів за всі види навчальної діяльності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B452E9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45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Оцінка за національною шкалою</w:t>
            </w:r>
          </w:p>
        </w:tc>
      </w:tr>
      <w:tr w:rsidR="00B452E9" w:rsidRPr="00B452E9" w:rsidTr="00FD159D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70" w:rsidRPr="00B452E9" w:rsidRDefault="00076870" w:rsidP="00FD15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B452E9" w:rsidRDefault="00076870" w:rsidP="00FD159D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45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для екзамену, курсового проекту 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70" w:rsidRPr="00B452E9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45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для заліку</w:t>
            </w:r>
          </w:p>
        </w:tc>
      </w:tr>
      <w:tr w:rsidR="00B452E9" w:rsidRPr="00B452E9" w:rsidTr="00FD159D">
        <w:trPr>
          <w:trHeight w:val="1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B452E9" w:rsidRDefault="00076870" w:rsidP="00FD159D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45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B452E9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45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70" w:rsidRPr="00B452E9" w:rsidRDefault="00076870" w:rsidP="00FD1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076870" w:rsidRPr="00B452E9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45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зараховано</w:t>
            </w:r>
          </w:p>
        </w:tc>
      </w:tr>
      <w:tr w:rsidR="00076870" w:rsidRPr="00B452E9" w:rsidTr="00FD15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B452E9" w:rsidRDefault="00076870" w:rsidP="00FD159D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45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870" w:rsidRPr="00B452E9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45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незадовільно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70" w:rsidRPr="00B452E9" w:rsidRDefault="00076870" w:rsidP="00FD1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452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не зараховано </w:t>
            </w:r>
          </w:p>
        </w:tc>
      </w:tr>
    </w:tbl>
    <w:p w:rsidR="00076870" w:rsidRPr="00B452E9" w:rsidRDefault="00076870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76870" w:rsidRPr="00B452E9" w:rsidRDefault="00076870" w:rsidP="000768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2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Розподіл балів, які отримують здобувачі вищої освіти при поточному </w:t>
      </w:r>
    </w:p>
    <w:p w:rsidR="00076870" w:rsidRPr="00B452E9" w:rsidRDefault="00076870" w:rsidP="0007687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452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оцінюванні знань</w:t>
      </w:r>
      <w:r w:rsidRPr="00B452E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(</w:t>
      </w:r>
      <w:r w:rsidRPr="00B452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  <w:r w:rsidRPr="00B452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</w:p>
    <w:p w:rsidR="00076870" w:rsidRPr="00B452E9" w:rsidRDefault="00076870" w:rsidP="00076870">
      <w:pPr>
        <w:rPr>
          <w:rFonts w:ascii="Times New Roman;Times New Roman" w:eastAsia="Calibri" w:hAnsi="Times New Roman;Times New Roman" w:cs="Times New Roman;Times New Roman"/>
          <w:b/>
          <w:lang w:val="uk-UA"/>
        </w:rPr>
      </w:pPr>
    </w:p>
    <w:tbl>
      <w:tblPr>
        <w:tblW w:w="9322" w:type="dxa"/>
        <w:tblLook w:val="04A0"/>
      </w:tblPr>
      <w:tblGrid>
        <w:gridCol w:w="1129"/>
        <w:gridCol w:w="1418"/>
        <w:gridCol w:w="1417"/>
        <w:gridCol w:w="993"/>
        <w:gridCol w:w="850"/>
        <w:gridCol w:w="851"/>
        <w:gridCol w:w="708"/>
        <w:gridCol w:w="1956"/>
      </w:tblGrid>
      <w:tr w:rsidR="00B452E9" w:rsidRPr="00B452E9" w:rsidTr="00FD159D">
        <w:trPr>
          <w:trHeight w:val="275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870" w:rsidRPr="00B452E9" w:rsidRDefault="00076870" w:rsidP="00FD159D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Сума</w:t>
            </w:r>
          </w:p>
          <w:p w:rsidR="00076870" w:rsidRPr="00B452E9" w:rsidRDefault="00076870" w:rsidP="00FD159D">
            <w:pPr>
              <w:tabs>
                <w:tab w:val="left" w:pos="0"/>
              </w:tabs>
              <w:spacing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76870" w:rsidRPr="00B452E9" w:rsidRDefault="00076870" w:rsidP="00FD159D">
            <w:pPr>
              <w:tabs>
                <w:tab w:val="left" w:pos="0"/>
              </w:tabs>
              <w:spacing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76870" w:rsidRPr="00B452E9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B452E9" w:rsidRPr="00B452E9" w:rsidTr="00FD159D">
        <w:trPr>
          <w:trHeight w:val="40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Змістовий модуль 2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52E9" w:rsidRPr="00B452E9" w:rsidTr="00FD159D">
        <w:trPr>
          <w:trHeight w:val="2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52E9" w:rsidRPr="00B452E9" w:rsidTr="00FD159D">
        <w:trPr>
          <w:trHeight w:val="5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2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70" w:rsidRPr="00B452E9" w:rsidRDefault="00076870" w:rsidP="00FD159D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6870" w:rsidRPr="00B452E9" w:rsidRDefault="00076870" w:rsidP="00076870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</w:pPr>
      <w:r w:rsidRPr="00B452E9"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>Т1, Т2 … Т7 – теми змістових модулів</w:t>
      </w:r>
    </w:p>
    <w:p w:rsidR="00532406" w:rsidRPr="00B452E9" w:rsidRDefault="0053240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6870" w:rsidRPr="00B452E9" w:rsidRDefault="00076870" w:rsidP="000768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ПОЛІТИКА КУРСУ</w:t>
      </w:r>
    </w:p>
    <w:p w:rsidR="00076870" w:rsidRPr="00B452E9" w:rsidRDefault="00076870" w:rsidP="00076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76870" w:rsidRPr="00B452E9" w:rsidRDefault="00076870" w:rsidP="00076870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Політика дедлайнів передбачає не лише присутність здобувача вищої освіти на лекціях і семінарських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076870" w:rsidRPr="00B452E9" w:rsidRDefault="00076870" w:rsidP="00076870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 xml:space="preserve">Політика дотримання академічної доброчесності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076870" w:rsidRPr="00B452E9" w:rsidRDefault="00076870" w:rsidP="00076870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самоплагіату,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076870" w:rsidRPr="00B452E9" w:rsidRDefault="00076870" w:rsidP="00076870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 xml:space="preserve"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</w:t>
      </w:r>
      <w:r w:rsidRPr="00B452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випадку систематичних грубих порушень і лише після того, як не дали ефекту інші заходи впливу</w:t>
      </w:r>
      <w:r w:rsidRPr="00B452E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.</w:t>
      </w:r>
      <w:r w:rsidRPr="00B452E9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. </w:t>
      </w:r>
    </w:p>
    <w:p w:rsidR="00076870" w:rsidRPr="00B452E9" w:rsidRDefault="00076870" w:rsidP="00076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870" w:rsidRPr="00B452E9" w:rsidRDefault="00076870" w:rsidP="000768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b/>
          <w:sz w:val="28"/>
          <w:szCs w:val="28"/>
          <w:lang w:val="uk-UA"/>
        </w:rPr>
        <w:t>ТЕХНІЧНІ ВИМОГИ ДЛЯ РОБОТИ НА КУРСІ</w:t>
      </w:r>
    </w:p>
    <w:p w:rsidR="00076870" w:rsidRPr="00B452E9" w:rsidRDefault="00076870" w:rsidP="000768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6870" w:rsidRPr="00B452E9" w:rsidRDefault="00076870" w:rsidP="0007687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Система дистанційного навчання НУ «Запорізька політехніка» (Система Moodle) https://moodle.zp.edu.ua/;</w:t>
      </w:r>
    </w:p>
    <w:p w:rsidR="00076870" w:rsidRPr="00B452E9" w:rsidRDefault="00076870" w:rsidP="0007687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Електронний Інституційний репозитарій Національного університету «Запорізька політехніка» http://eir.zp.edu.ua/;</w:t>
      </w:r>
    </w:p>
    <w:p w:rsidR="00CD6027" w:rsidRPr="00B452E9" w:rsidRDefault="00076870" w:rsidP="00216E42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2E9">
        <w:rPr>
          <w:rFonts w:ascii="Times New Roman" w:hAnsi="Times New Roman" w:cs="Times New Roman"/>
          <w:sz w:val="28"/>
          <w:szCs w:val="28"/>
          <w:lang w:val="uk-UA"/>
        </w:rPr>
        <w:t>Інформаційні електронні ресурси наукової бібліотеки університету «Запорізька політехніка» http://library.zp.edu.ua.</w:t>
      </w:r>
    </w:p>
    <w:sectPr w:rsidR="00CD6027" w:rsidRPr="00B452E9" w:rsidSect="005C6D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1F" w:rsidRDefault="0004441F" w:rsidP="003E6319">
      <w:pPr>
        <w:spacing w:line="240" w:lineRule="auto"/>
      </w:pPr>
      <w:r>
        <w:separator/>
      </w:r>
    </w:p>
  </w:endnote>
  <w:endnote w:type="continuationSeparator" w:id="0">
    <w:p w:rsidR="0004441F" w:rsidRDefault="0004441F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1F" w:rsidRDefault="0004441F" w:rsidP="003E6319">
      <w:pPr>
        <w:spacing w:line="240" w:lineRule="auto"/>
      </w:pPr>
      <w:r>
        <w:separator/>
      </w:r>
    </w:p>
  </w:footnote>
  <w:footnote w:type="continuationSeparator" w:id="0">
    <w:p w:rsidR="0004441F" w:rsidRDefault="0004441F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30" style="width:0;height:1.5pt" o:hralign="center" o:bullet="t" o:hrstd="t" o:hr="t" fillcolor="#a0a0a0" stroked="f"/>
    </w:pict>
  </w:numPicBullet>
  <w:abstractNum w:abstractNumId="0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0B716E"/>
    <w:multiLevelType w:val="hybridMultilevel"/>
    <w:tmpl w:val="A2146FA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619B3"/>
    <w:multiLevelType w:val="hybridMultilevel"/>
    <w:tmpl w:val="4D66A12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202"/>
    <w:rsid w:val="00002F98"/>
    <w:rsid w:val="00007859"/>
    <w:rsid w:val="00007FB7"/>
    <w:rsid w:val="0002498D"/>
    <w:rsid w:val="000332E1"/>
    <w:rsid w:val="0003459B"/>
    <w:rsid w:val="000354E8"/>
    <w:rsid w:val="000430A2"/>
    <w:rsid w:val="0004441F"/>
    <w:rsid w:val="00045BC2"/>
    <w:rsid w:val="000470AD"/>
    <w:rsid w:val="000504A1"/>
    <w:rsid w:val="000557CB"/>
    <w:rsid w:val="00056374"/>
    <w:rsid w:val="00060789"/>
    <w:rsid w:val="00064473"/>
    <w:rsid w:val="0006466D"/>
    <w:rsid w:val="00074E61"/>
    <w:rsid w:val="00076870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2CFD"/>
    <w:rsid w:val="000C397A"/>
    <w:rsid w:val="000C7429"/>
    <w:rsid w:val="000D667D"/>
    <w:rsid w:val="000D6B77"/>
    <w:rsid w:val="000E15CD"/>
    <w:rsid w:val="000F26D5"/>
    <w:rsid w:val="000F369A"/>
    <w:rsid w:val="00100045"/>
    <w:rsid w:val="00103368"/>
    <w:rsid w:val="00120BAC"/>
    <w:rsid w:val="00122829"/>
    <w:rsid w:val="00125335"/>
    <w:rsid w:val="00131C97"/>
    <w:rsid w:val="0014726F"/>
    <w:rsid w:val="00154021"/>
    <w:rsid w:val="0016120D"/>
    <w:rsid w:val="001619A5"/>
    <w:rsid w:val="001643B5"/>
    <w:rsid w:val="001701F9"/>
    <w:rsid w:val="00171E75"/>
    <w:rsid w:val="0018196B"/>
    <w:rsid w:val="001853CE"/>
    <w:rsid w:val="001865A1"/>
    <w:rsid w:val="001928E9"/>
    <w:rsid w:val="0019398A"/>
    <w:rsid w:val="00197B4C"/>
    <w:rsid w:val="00197C73"/>
    <w:rsid w:val="001A6978"/>
    <w:rsid w:val="001C3450"/>
    <w:rsid w:val="001D4A35"/>
    <w:rsid w:val="001D4B3B"/>
    <w:rsid w:val="001E379D"/>
    <w:rsid w:val="001F009B"/>
    <w:rsid w:val="001F2AEB"/>
    <w:rsid w:val="001F377D"/>
    <w:rsid w:val="00204058"/>
    <w:rsid w:val="00204C90"/>
    <w:rsid w:val="00206CFC"/>
    <w:rsid w:val="002121F6"/>
    <w:rsid w:val="0022029F"/>
    <w:rsid w:val="00226B4D"/>
    <w:rsid w:val="00226E8A"/>
    <w:rsid w:val="0023091C"/>
    <w:rsid w:val="002320E7"/>
    <w:rsid w:val="00234C29"/>
    <w:rsid w:val="002466FF"/>
    <w:rsid w:val="00252367"/>
    <w:rsid w:val="00256C42"/>
    <w:rsid w:val="00257443"/>
    <w:rsid w:val="002606C4"/>
    <w:rsid w:val="00263483"/>
    <w:rsid w:val="0027336A"/>
    <w:rsid w:val="0028095F"/>
    <w:rsid w:val="002957DC"/>
    <w:rsid w:val="002B113B"/>
    <w:rsid w:val="002B402A"/>
    <w:rsid w:val="002D4DFE"/>
    <w:rsid w:val="002D7C46"/>
    <w:rsid w:val="002E7212"/>
    <w:rsid w:val="002F5E86"/>
    <w:rsid w:val="00305DEC"/>
    <w:rsid w:val="00305E9E"/>
    <w:rsid w:val="00314E09"/>
    <w:rsid w:val="00315935"/>
    <w:rsid w:val="003253E7"/>
    <w:rsid w:val="0032623C"/>
    <w:rsid w:val="00335DD4"/>
    <w:rsid w:val="00336B44"/>
    <w:rsid w:val="00352A89"/>
    <w:rsid w:val="00360A42"/>
    <w:rsid w:val="003646E6"/>
    <w:rsid w:val="003676E1"/>
    <w:rsid w:val="00374698"/>
    <w:rsid w:val="00376C83"/>
    <w:rsid w:val="003A784A"/>
    <w:rsid w:val="003B3030"/>
    <w:rsid w:val="003B3A73"/>
    <w:rsid w:val="003B5AF0"/>
    <w:rsid w:val="003D0C0A"/>
    <w:rsid w:val="003D70F1"/>
    <w:rsid w:val="003E1C73"/>
    <w:rsid w:val="003E6319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433FC"/>
    <w:rsid w:val="004501CF"/>
    <w:rsid w:val="004523F9"/>
    <w:rsid w:val="0045416C"/>
    <w:rsid w:val="00463238"/>
    <w:rsid w:val="00474F5D"/>
    <w:rsid w:val="004763A8"/>
    <w:rsid w:val="00480E19"/>
    <w:rsid w:val="00482BA0"/>
    <w:rsid w:val="004A3481"/>
    <w:rsid w:val="004A4CE4"/>
    <w:rsid w:val="004B2064"/>
    <w:rsid w:val="004B7B19"/>
    <w:rsid w:val="004C0D09"/>
    <w:rsid w:val="004C19AB"/>
    <w:rsid w:val="004C68BA"/>
    <w:rsid w:val="004E42A3"/>
    <w:rsid w:val="004E5F43"/>
    <w:rsid w:val="004E659B"/>
    <w:rsid w:val="004F08AE"/>
    <w:rsid w:val="004F62A4"/>
    <w:rsid w:val="00500818"/>
    <w:rsid w:val="005037CB"/>
    <w:rsid w:val="00504569"/>
    <w:rsid w:val="00516CDD"/>
    <w:rsid w:val="00516E6A"/>
    <w:rsid w:val="00532406"/>
    <w:rsid w:val="005345D0"/>
    <w:rsid w:val="0053684D"/>
    <w:rsid w:val="005471D8"/>
    <w:rsid w:val="005479DE"/>
    <w:rsid w:val="00550525"/>
    <w:rsid w:val="00565117"/>
    <w:rsid w:val="00566CD5"/>
    <w:rsid w:val="00572B73"/>
    <w:rsid w:val="00576117"/>
    <w:rsid w:val="0058228D"/>
    <w:rsid w:val="00582F14"/>
    <w:rsid w:val="0058344C"/>
    <w:rsid w:val="0058346D"/>
    <w:rsid w:val="005901C4"/>
    <w:rsid w:val="00590205"/>
    <w:rsid w:val="00593EA4"/>
    <w:rsid w:val="005973A4"/>
    <w:rsid w:val="005A1770"/>
    <w:rsid w:val="005A6B01"/>
    <w:rsid w:val="005B0D7F"/>
    <w:rsid w:val="005B6D1F"/>
    <w:rsid w:val="005C6D03"/>
    <w:rsid w:val="005D0091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D3F"/>
    <w:rsid w:val="00627385"/>
    <w:rsid w:val="00633273"/>
    <w:rsid w:val="006420C0"/>
    <w:rsid w:val="00642295"/>
    <w:rsid w:val="006446BB"/>
    <w:rsid w:val="00654460"/>
    <w:rsid w:val="00657D38"/>
    <w:rsid w:val="00665BD3"/>
    <w:rsid w:val="00670299"/>
    <w:rsid w:val="00671E42"/>
    <w:rsid w:val="0067628C"/>
    <w:rsid w:val="00677ECD"/>
    <w:rsid w:val="00681E2D"/>
    <w:rsid w:val="006B1809"/>
    <w:rsid w:val="006B3A86"/>
    <w:rsid w:val="006B3F74"/>
    <w:rsid w:val="006D3E66"/>
    <w:rsid w:val="006D503A"/>
    <w:rsid w:val="006D79FF"/>
    <w:rsid w:val="006E0349"/>
    <w:rsid w:val="006E2AAE"/>
    <w:rsid w:val="006F4B98"/>
    <w:rsid w:val="006F52DE"/>
    <w:rsid w:val="007046D2"/>
    <w:rsid w:val="007049CD"/>
    <w:rsid w:val="0070793B"/>
    <w:rsid w:val="007142FB"/>
    <w:rsid w:val="007203EB"/>
    <w:rsid w:val="00733600"/>
    <w:rsid w:val="00741813"/>
    <w:rsid w:val="00742609"/>
    <w:rsid w:val="007511A1"/>
    <w:rsid w:val="00755D55"/>
    <w:rsid w:val="00760E8C"/>
    <w:rsid w:val="00764FDA"/>
    <w:rsid w:val="00770779"/>
    <w:rsid w:val="00773846"/>
    <w:rsid w:val="007773F7"/>
    <w:rsid w:val="00795730"/>
    <w:rsid w:val="007A1185"/>
    <w:rsid w:val="007A215F"/>
    <w:rsid w:val="007A5BFD"/>
    <w:rsid w:val="007A7C17"/>
    <w:rsid w:val="007B4401"/>
    <w:rsid w:val="007B7ACB"/>
    <w:rsid w:val="007D6AF0"/>
    <w:rsid w:val="007F28DC"/>
    <w:rsid w:val="008009CB"/>
    <w:rsid w:val="00803A31"/>
    <w:rsid w:val="00805695"/>
    <w:rsid w:val="00814182"/>
    <w:rsid w:val="00817A53"/>
    <w:rsid w:val="0082422A"/>
    <w:rsid w:val="00830575"/>
    <w:rsid w:val="00842014"/>
    <w:rsid w:val="008427C4"/>
    <w:rsid w:val="0085007E"/>
    <w:rsid w:val="00854536"/>
    <w:rsid w:val="00856FCD"/>
    <w:rsid w:val="008577AE"/>
    <w:rsid w:val="00860225"/>
    <w:rsid w:val="00871FDC"/>
    <w:rsid w:val="00872075"/>
    <w:rsid w:val="0087310F"/>
    <w:rsid w:val="00874F74"/>
    <w:rsid w:val="00882D46"/>
    <w:rsid w:val="008875BB"/>
    <w:rsid w:val="0089223F"/>
    <w:rsid w:val="00893295"/>
    <w:rsid w:val="008A6C70"/>
    <w:rsid w:val="008B3B4C"/>
    <w:rsid w:val="008B47A3"/>
    <w:rsid w:val="008B4F08"/>
    <w:rsid w:val="008C528A"/>
    <w:rsid w:val="008D0622"/>
    <w:rsid w:val="008D0F54"/>
    <w:rsid w:val="008D6EFA"/>
    <w:rsid w:val="008F029B"/>
    <w:rsid w:val="008F090D"/>
    <w:rsid w:val="008F4412"/>
    <w:rsid w:val="009009BA"/>
    <w:rsid w:val="00911E56"/>
    <w:rsid w:val="0091307C"/>
    <w:rsid w:val="00915023"/>
    <w:rsid w:val="00924A49"/>
    <w:rsid w:val="00925464"/>
    <w:rsid w:val="00937B65"/>
    <w:rsid w:val="0094385A"/>
    <w:rsid w:val="009454BA"/>
    <w:rsid w:val="00945849"/>
    <w:rsid w:val="00947FA5"/>
    <w:rsid w:val="00952E98"/>
    <w:rsid w:val="0096002C"/>
    <w:rsid w:val="00991847"/>
    <w:rsid w:val="00993022"/>
    <w:rsid w:val="00996187"/>
    <w:rsid w:val="009B3D4C"/>
    <w:rsid w:val="009B711E"/>
    <w:rsid w:val="009C5A12"/>
    <w:rsid w:val="009C6525"/>
    <w:rsid w:val="009D1E77"/>
    <w:rsid w:val="009D2294"/>
    <w:rsid w:val="009E44E4"/>
    <w:rsid w:val="009F2BF1"/>
    <w:rsid w:val="009F5B36"/>
    <w:rsid w:val="00A0338D"/>
    <w:rsid w:val="00A05C86"/>
    <w:rsid w:val="00A12DBA"/>
    <w:rsid w:val="00A13D79"/>
    <w:rsid w:val="00A1727E"/>
    <w:rsid w:val="00A21E97"/>
    <w:rsid w:val="00A254CA"/>
    <w:rsid w:val="00A30DB4"/>
    <w:rsid w:val="00A344D2"/>
    <w:rsid w:val="00A6271B"/>
    <w:rsid w:val="00A717C3"/>
    <w:rsid w:val="00A73D73"/>
    <w:rsid w:val="00A82176"/>
    <w:rsid w:val="00A821AE"/>
    <w:rsid w:val="00A826D1"/>
    <w:rsid w:val="00A82C10"/>
    <w:rsid w:val="00A903AE"/>
    <w:rsid w:val="00A908AB"/>
    <w:rsid w:val="00A95C48"/>
    <w:rsid w:val="00A9683C"/>
    <w:rsid w:val="00AA08BD"/>
    <w:rsid w:val="00AC14FB"/>
    <w:rsid w:val="00AE16BF"/>
    <w:rsid w:val="00AE16E6"/>
    <w:rsid w:val="00AE4320"/>
    <w:rsid w:val="00AE6D69"/>
    <w:rsid w:val="00AF50C6"/>
    <w:rsid w:val="00B0099F"/>
    <w:rsid w:val="00B02B8B"/>
    <w:rsid w:val="00B0557E"/>
    <w:rsid w:val="00B107C2"/>
    <w:rsid w:val="00B21B58"/>
    <w:rsid w:val="00B23055"/>
    <w:rsid w:val="00B25AED"/>
    <w:rsid w:val="00B3289D"/>
    <w:rsid w:val="00B33F4C"/>
    <w:rsid w:val="00B35D9C"/>
    <w:rsid w:val="00B417ED"/>
    <w:rsid w:val="00B452E9"/>
    <w:rsid w:val="00B5217A"/>
    <w:rsid w:val="00B54496"/>
    <w:rsid w:val="00B54998"/>
    <w:rsid w:val="00B5527C"/>
    <w:rsid w:val="00B6274D"/>
    <w:rsid w:val="00B62C5D"/>
    <w:rsid w:val="00B74061"/>
    <w:rsid w:val="00B75F65"/>
    <w:rsid w:val="00B80F68"/>
    <w:rsid w:val="00B81BFE"/>
    <w:rsid w:val="00B827F6"/>
    <w:rsid w:val="00B85836"/>
    <w:rsid w:val="00B85D06"/>
    <w:rsid w:val="00B910C9"/>
    <w:rsid w:val="00B9749A"/>
    <w:rsid w:val="00BA4B1C"/>
    <w:rsid w:val="00BA6E68"/>
    <w:rsid w:val="00BA7486"/>
    <w:rsid w:val="00BC0FC1"/>
    <w:rsid w:val="00BC4225"/>
    <w:rsid w:val="00BC600A"/>
    <w:rsid w:val="00BE1BF9"/>
    <w:rsid w:val="00BE47DD"/>
    <w:rsid w:val="00BF10A5"/>
    <w:rsid w:val="00BF24AD"/>
    <w:rsid w:val="00C05FC6"/>
    <w:rsid w:val="00C13C82"/>
    <w:rsid w:val="00C169A0"/>
    <w:rsid w:val="00C20339"/>
    <w:rsid w:val="00C23B47"/>
    <w:rsid w:val="00C26BA8"/>
    <w:rsid w:val="00C276A2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95284"/>
    <w:rsid w:val="00CA133D"/>
    <w:rsid w:val="00CA1EE1"/>
    <w:rsid w:val="00CA5F69"/>
    <w:rsid w:val="00CA6C85"/>
    <w:rsid w:val="00CC17A4"/>
    <w:rsid w:val="00CC78F1"/>
    <w:rsid w:val="00CD4F08"/>
    <w:rsid w:val="00CD6027"/>
    <w:rsid w:val="00CE3A88"/>
    <w:rsid w:val="00CF1EB6"/>
    <w:rsid w:val="00CF3BA3"/>
    <w:rsid w:val="00CF66B9"/>
    <w:rsid w:val="00D12E54"/>
    <w:rsid w:val="00D16B5B"/>
    <w:rsid w:val="00D2092D"/>
    <w:rsid w:val="00D2468D"/>
    <w:rsid w:val="00D37493"/>
    <w:rsid w:val="00D41F25"/>
    <w:rsid w:val="00D42F99"/>
    <w:rsid w:val="00D43762"/>
    <w:rsid w:val="00D4498C"/>
    <w:rsid w:val="00D44CD6"/>
    <w:rsid w:val="00D5165E"/>
    <w:rsid w:val="00D53BD4"/>
    <w:rsid w:val="00D601EA"/>
    <w:rsid w:val="00D6447C"/>
    <w:rsid w:val="00D656BB"/>
    <w:rsid w:val="00D66BF7"/>
    <w:rsid w:val="00D67EA7"/>
    <w:rsid w:val="00D7072A"/>
    <w:rsid w:val="00D77391"/>
    <w:rsid w:val="00D81F86"/>
    <w:rsid w:val="00D829FC"/>
    <w:rsid w:val="00D85C50"/>
    <w:rsid w:val="00D9005C"/>
    <w:rsid w:val="00D9242A"/>
    <w:rsid w:val="00DA2551"/>
    <w:rsid w:val="00DB1824"/>
    <w:rsid w:val="00DC3CC5"/>
    <w:rsid w:val="00DD084A"/>
    <w:rsid w:val="00DD31D3"/>
    <w:rsid w:val="00DD55FB"/>
    <w:rsid w:val="00DD7A49"/>
    <w:rsid w:val="00DE31F0"/>
    <w:rsid w:val="00DE4830"/>
    <w:rsid w:val="00DE55E6"/>
    <w:rsid w:val="00DE5DB7"/>
    <w:rsid w:val="00E06738"/>
    <w:rsid w:val="00E14409"/>
    <w:rsid w:val="00E162E6"/>
    <w:rsid w:val="00E20BF2"/>
    <w:rsid w:val="00E22258"/>
    <w:rsid w:val="00E26331"/>
    <w:rsid w:val="00E26E8B"/>
    <w:rsid w:val="00E35B0F"/>
    <w:rsid w:val="00E45251"/>
    <w:rsid w:val="00E53DAE"/>
    <w:rsid w:val="00E55720"/>
    <w:rsid w:val="00E646FC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33D9"/>
    <w:rsid w:val="00EA5B25"/>
    <w:rsid w:val="00EB0FFC"/>
    <w:rsid w:val="00EC43CE"/>
    <w:rsid w:val="00ED079D"/>
    <w:rsid w:val="00EE3EA3"/>
    <w:rsid w:val="00EF0F6C"/>
    <w:rsid w:val="00EF2345"/>
    <w:rsid w:val="00EF706C"/>
    <w:rsid w:val="00F04709"/>
    <w:rsid w:val="00F172F0"/>
    <w:rsid w:val="00F1754A"/>
    <w:rsid w:val="00F21C6A"/>
    <w:rsid w:val="00F22A97"/>
    <w:rsid w:val="00F3026F"/>
    <w:rsid w:val="00F307CA"/>
    <w:rsid w:val="00F30AC0"/>
    <w:rsid w:val="00F311B4"/>
    <w:rsid w:val="00F32166"/>
    <w:rsid w:val="00F356A1"/>
    <w:rsid w:val="00F362B0"/>
    <w:rsid w:val="00F54A10"/>
    <w:rsid w:val="00F66530"/>
    <w:rsid w:val="00F70E2D"/>
    <w:rsid w:val="00F72451"/>
    <w:rsid w:val="00F75D4E"/>
    <w:rsid w:val="00F82C64"/>
    <w:rsid w:val="00F85AB9"/>
    <w:rsid w:val="00FA494F"/>
    <w:rsid w:val="00FC1EB1"/>
    <w:rsid w:val="00FC7D5B"/>
    <w:rsid w:val="00FD0D4E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05A0-821A-4E5E-9E89-79D6425C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2279</Words>
  <Characters>12991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2025-04-12T05:59:00Z</dcterms:created>
  <dcterms:modified xsi:type="dcterms:W3CDTF">2025-04-12T05:59:00Z</dcterms:modified>
</cp:coreProperties>
</file>